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AE" w:rsidRDefault="007C7C7B">
      <w:pPr>
        <w:spacing w:after="0" w:line="259" w:lineRule="auto"/>
        <w:ind w:left="11"/>
        <w:jc w:val="center"/>
      </w:pPr>
      <w:r>
        <w:rPr>
          <w:b/>
        </w:rPr>
        <w:t>KLAUZULA INFORMACYJNA</w:t>
      </w:r>
    </w:p>
    <w:p w:rsidR="005F2BAE" w:rsidRDefault="007C7C7B">
      <w:pPr>
        <w:spacing w:after="0" w:line="259" w:lineRule="auto"/>
        <w:ind w:left="11" w:right="1"/>
        <w:jc w:val="center"/>
      </w:pPr>
      <w:r>
        <w:rPr>
          <w:b/>
        </w:rPr>
        <w:t>(dotyczy osób małoletnich do 18 roku życia)</w:t>
      </w:r>
    </w:p>
    <w:tbl>
      <w:tblPr>
        <w:tblStyle w:val="TableGrid"/>
        <w:tblW w:w="10348" w:type="dxa"/>
        <w:tblInd w:w="28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7798"/>
      </w:tblGrid>
      <w:tr w:rsidR="005F2BAE">
        <w:trPr>
          <w:trHeight w:val="46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AE" w:rsidRDefault="007C7C7B">
            <w:pPr>
              <w:spacing w:after="0" w:line="259" w:lineRule="auto"/>
              <w:ind w:left="0" w:firstLine="0"/>
              <w:jc w:val="left"/>
            </w:pPr>
            <w:r>
              <w:t>Imię i nazwisko dziecka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E" w:rsidRDefault="005F2BAE">
            <w:pPr>
              <w:spacing w:after="160" w:line="259" w:lineRule="auto"/>
              <w:ind w:left="0" w:firstLine="0"/>
              <w:jc w:val="left"/>
            </w:pPr>
          </w:p>
        </w:tc>
      </w:tr>
      <w:tr w:rsidR="005F2BAE">
        <w:trPr>
          <w:trHeight w:val="46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AE" w:rsidRDefault="007C7C7B">
            <w:pPr>
              <w:spacing w:after="0" w:line="259" w:lineRule="auto"/>
              <w:ind w:left="0" w:firstLine="0"/>
              <w:jc w:val="left"/>
            </w:pPr>
            <w:r>
              <w:t>PESEL*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E" w:rsidRDefault="005F2BA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F2BAE" w:rsidRDefault="007C7C7B">
      <w:pPr>
        <w:spacing w:after="209" w:line="259" w:lineRule="auto"/>
        <w:ind w:left="279"/>
        <w:jc w:val="left"/>
      </w:pPr>
      <w:r>
        <w:t xml:space="preserve">* </w:t>
      </w:r>
      <w:r>
        <w:rPr>
          <w:i/>
        </w:rPr>
        <w:t>W przypadku braku numeru PESEL należy wpisać serię i numer paszportu lub innego dokumentu tożsamości.</w:t>
      </w:r>
    </w:p>
    <w:p w:rsidR="005F2BAE" w:rsidRDefault="007C7C7B">
      <w:pPr>
        <w:ind w:left="-5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 informuję, że:</w:t>
      </w:r>
    </w:p>
    <w:p w:rsidR="005F2BAE" w:rsidRDefault="007F0171">
      <w:pPr>
        <w:ind w:left="-5"/>
      </w:pPr>
      <w:r>
        <w:t xml:space="preserve">1.   </w:t>
      </w:r>
      <w:r w:rsidR="007C7C7B">
        <w:t>Administratorem danych osobowych jest:</w:t>
      </w:r>
    </w:p>
    <w:p w:rsidR="005F2BAE" w:rsidRPr="007F0171" w:rsidRDefault="007C7C7B" w:rsidP="007F0171">
      <w:pPr>
        <w:spacing w:after="0" w:line="240" w:lineRule="auto"/>
        <w:ind w:left="279"/>
        <w:jc w:val="left"/>
        <w:rPr>
          <w:szCs w:val="20"/>
        </w:rPr>
      </w:pPr>
      <w:r w:rsidRPr="007F0171">
        <w:rPr>
          <w:rFonts w:eastAsia="Arial"/>
          <w:color w:val="010101"/>
          <w:szCs w:val="20"/>
        </w:rPr>
        <w:t>Poradnia Psychologiczno-Pedagogiczna</w:t>
      </w:r>
    </w:p>
    <w:p w:rsidR="005F2BAE" w:rsidRPr="007F0171" w:rsidRDefault="007C7C7B" w:rsidP="007F0171">
      <w:pPr>
        <w:spacing w:after="0" w:line="240" w:lineRule="auto"/>
        <w:ind w:left="279"/>
        <w:jc w:val="left"/>
        <w:rPr>
          <w:szCs w:val="20"/>
        </w:rPr>
      </w:pPr>
      <w:r w:rsidRPr="007F0171">
        <w:rPr>
          <w:rFonts w:eastAsia="Arial"/>
          <w:color w:val="010101"/>
          <w:szCs w:val="20"/>
        </w:rPr>
        <w:t>ul. Wojska Polskiego 5, 49-100 Niemodlin</w:t>
      </w:r>
    </w:p>
    <w:p w:rsidR="005F2BAE" w:rsidRPr="007F0171" w:rsidRDefault="007F0171" w:rsidP="007F0171">
      <w:pPr>
        <w:pStyle w:val="Nagwek1"/>
        <w:spacing w:line="240" w:lineRule="auto"/>
        <w:ind w:left="0"/>
        <w:rPr>
          <w:rFonts w:ascii="Times New Roman" w:hAnsi="Times New Roman" w:cs="Times New Roman"/>
          <w:sz w:val="22"/>
          <w:szCs w:val="24"/>
        </w:rPr>
      </w:pPr>
      <w:r w:rsidRPr="007F0171">
        <w:rPr>
          <w:rFonts w:ascii="Times New Roman" w:eastAsia="Times New Roman" w:hAnsi="Times New Roman" w:cs="Times New Roman"/>
          <w:color w:val="000000"/>
          <w:szCs w:val="20"/>
        </w:rPr>
        <w:t xml:space="preserve">     </w:t>
      </w:r>
      <w:r w:rsidR="007C7C7B" w:rsidRPr="007F0171">
        <w:rPr>
          <w:rFonts w:ascii="Times New Roman" w:eastAsia="Times New Roman" w:hAnsi="Times New Roman" w:cs="Times New Roman"/>
          <w:color w:val="000000"/>
          <w:szCs w:val="20"/>
        </w:rPr>
        <w:t xml:space="preserve">REGON: </w:t>
      </w:r>
      <w:r w:rsidR="007C7C7B" w:rsidRPr="007F0171">
        <w:rPr>
          <w:rFonts w:ascii="Times New Roman" w:hAnsi="Times New Roman" w:cs="Times New Roman"/>
          <w:szCs w:val="20"/>
        </w:rPr>
        <w:t>000743037</w:t>
      </w:r>
    </w:p>
    <w:p w:rsidR="005F2BAE" w:rsidRDefault="007C7C7B">
      <w:pPr>
        <w:numPr>
          <w:ilvl w:val="0"/>
          <w:numId w:val="1"/>
        </w:numPr>
        <w:ind w:hanging="284"/>
      </w:pPr>
      <w:r>
        <w:t>Administrator wyznaczył Inspektora Ochrony Danych Osobowych, z którym kontakt możliwy jest pod numerem tel.: 887 818 800 lub poprzez e-mail: biuro@centrumcyfryzacji.pl</w:t>
      </w:r>
    </w:p>
    <w:p w:rsidR="005F2BAE" w:rsidRDefault="007C7C7B">
      <w:pPr>
        <w:numPr>
          <w:ilvl w:val="0"/>
          <w:numId w:val="1"/>
        </w:numPr>
        <w:ind w:hanging="284"/>
      </w:pPr>
      <w:r>
        <w:t>Dane osobowe przetwarzane są w następujących celach:</w:t>
      </w:r>
    </w:p>
    <w:p w:rsidR="00225057" w:rsidRPr="002C2371" w:rsidRDefault="007C7C7B" w:rsidP="00E271C8">
      <w:pPr>
        <w:numPr>
          <w:ilvl w:val="1"/>
          <w:numId w:val="1"/>
        </w:numPr>
        <w:spacing w:after="0" w:line="240" w:lineRule="auto"/>
        <w:ind w:hanging="360"/>
        <w:rPr>
          <w:color w:val="auto"/>
          <w:szCs w:val="20"/>
        </w:rPr>
      </w:pPr>
      <w:r>
        <w:t>objęcia pomocą psychologiczno-pedagogiczną, zgodnie z</w:t>
      </w:r>
      <w:r w:rsidR="00225057">
        <w:t xml:space="preserve"> </w:t>
      </w:r>
      <w:r w:rsidR="00225057" w:rsidRPr="00225057">
        <w:rPr>
          <w:color w:val="auto"/>
          <w:szCs w:val="20"/>
        </w:rPr>
        <w:t>U</w:t>
      </w:r>
      <w:r w:rsidR="00225057" w:rsidRPr="002C2371">
        <w:rPr>
          <w:color w:val="auto"/>
          <w:szCs w:val="20"/>
        </w:rPr>
        <w:t>stawą</w:t>
      </w:r>
      <w:r w:rsidR="00225057" w:rsidRPr="00225057">
        <w:rPr>
          <w:color w:val="auto"/>
          <w:szCs w:val="20"/>
        </w:rPr>
        <w:t xml:space="preserve"> </w:t>
      </w:r>
      <w:r w:rsidR="00225057" w:rsidRPr="002C2371">
        <w:rPr>
          <w:color w:val="auto"/>
          <w:szCs w:val="20"/>
        </w:rPr>
        <w:t>z dnia 14 grudnia 2016 roku – Prawo</w:t>
      </w:r>
      <w:r w:rsidR="00225057" w:rsidRPr="00225057">
        <w:rPr>
          <w:color w:val="auto"/>
          <w:szCs w:val="20"/>
        </w:rPr>
        <w:t xml:space="preserve"> </w:t>
      </w:r>
      <w:r w:rsidR="00225057" w:rsidRPr="002C2371">
        <w:rPr>
          <w:color w:val="auto"/>
          <w:szCs w:val="20"/>
        </w:rPr>
        <w:t>oświatowe, Rozporządzeniem Ministra Edukacji Narodowej z dnia 25 sierpnia 2017 r. w sprawie sposobu</w:t>
      </w:r>
      <w:r w:rsidR="00225057" w:rsidRPr="00225057">
        <w:rPr>
          <w:color w:val="auto"/>
          <w:szCs w:val="20"/>
        </w:rPr>
        <w:t xml:space="preserve"> </w:t>
      </w:r>
      <w:r w:rsidR="00225057" w:rsidRPr="002C2371">
        <w:rPr>
          <w:color w:val="auto"/>
          <w:szCs w:val="20"/>
        </w:rPr>
        <w:t>prowadzenia przez publiczne szkoły i placówki dokumentacji przebiegu nauczania, działalności wychowawczej</w:t>
      </w:r>
      <w:r w:rsidR="00225057" w:rsidRPr="00225057">
        <w:rPr>
          <w:color w:val="auto"/>
          <w:szCs w:val="20"/>
        </w:rPr>
        <w:t xml:space="preserve"> </w:t>
      </w:r>
      <w:r w:rsidR="00225057" w:rsidRPr="002C2371">
        <w:rPr>
          <w:color w:val="auto"/>
          <w:szCs w:val="20"/>
        </w:rPr>
        <w:t>i opiekuńczej oraz rodzajów tej dokumentacji, Rozporządzeniem Ministra Edukacji Narodowej z dnia 1 lutego</w:t>
      </w:r>
      <w:r w:rsidR="00225057" w:rsidRPr="00225057">
        <w:rPr>
          <w:color w:val="auto"/>
          <w:szCs w:val="20"/>
        </w:rPr>
        <w:t xml:space="preserve"> </w:t>
      </w:r>
      <w:r w:rsidR="00225057" w:rsidRPr="002C2371">
        <w:rPr>
          <w:color w:val="auto"/>
          <w:szCs w:val="20"/>
        </w:rPr>
        <w:t>2013 r. w sprawie szczegółowych zasad działania publicznych poradni psychologiczno-pedagogicznych, w tym</w:t>
      </w:r>
      <w:r w:rsidR="00225057" w:rsidRPr="00225057">
        <w:rPr>
          <w:color w:val="auto"/>
          <w:szCs w:val="20"/>
        </w:rPr>
        <w:t xml:space="preserve"> </w:t>
      </w:r>
      <w:r w:rsidR="00225057" w:rsidRPr="002C2371">
        <w:rPr>
          <w:color w:val="auto"/>
          <w:szCs w:val="20"/>
        </w:rPr>
        <w:t>publicznych poradni specjalistycznych, Rozporządzeniem Ministra Edukacji Narodowej z dnia 25 sierpnia 2017 r.</w:t>
      </w:r>
      <w:r w:rsidR="00225057" w:rsidRPr="00225057">
        <w:rPr>
          <w:color w:val="auto"/>
          <w:szCs w:val="20"/>
        </w:rPr>
        <w:t xml:space="preserve"> </w:t>
      </w:r>
      <w:r w:rsidR="00225057" w:rsidRPr="002C2371">
        <w:rPr>
          <w:color w:val="auto"/>
          <w:szCs w:val="20"/>
        </w:rPr>
        <w:t>zmieniające rozporządzenie w sprawie szczegółowych zasad działania publicznych poradni psychologiczno-pedagogicznych, w tym publicznych poradni specjalistycznych, Rozporządzeniem Ministra Edukacji Narodowej</w:t>
      </w:r>
      <w:r w:rsidR="00225057" w:rsidRPr="00225057">
        <w:rPr>
          <w:color w:val="auto"/>
          <w:szCs w:val="20"/>
        </w:rPr>
        <w:t xml:space="preserve"> </w:t>
      </w:r>
      <w:r w:rsidR="00225057" w:rsidRPr="002C2371">
        <w:rPr>
          <w:color w:val="auto"/>
          <w:szCs w:val="20"/>
        </w:rPr>
        <w:t>z dnia 7 września 2017 r. w sprawie orzeczeń</w:t>
      </w:r>
      <w:r w:rsidR="00225057" w:rsidRPr="00225057">
        <w:rPr>
          <w:color w:val="auto"/>
          <w:szCs w:val="20"/>
        </w:rPr>
        <w:t xml:space="preserve"> </w:t>
      </w:r>
      <w:r w:rsidR="00225057" w:rsidRPr="002C2371">
        <w:rPr>
          <w:color w:val="auto"/>
          <w:szCs w:val="20"/>
        </w:rPr>
        <w:t>i opinii wydawanych przez zespoły orzekające działające</w:t>
      </w:r>
      <w:r w:rsidR="00225057" w:rsidRPr="00225057">
        <w:rPr>
          <w:color w:val="auto"/>
          <w:szCs w:val="20"/>
        </w:rPr>
        <w:t xml:space="preserve"> </w:t>
      </w:r>
      <w:r w:rsidR="00225057" w:rsidRPr="002C2371">
        <w:rPr>
          <w:color w:val="auto"/>
          <w:szCs w:val="20"/>
        </w:rPr>
        <w:t xml:space="preserve">w publicznych poradniach psychologiczno-pedagogicznych (podstawa art. 6 ust. 1 lit. c ogólnego rozporządzenia RODO), </w:t>
      </w:r>
    </w:p>
    <w:p w:rsidR="005F2BAE" w:rsidRDefault="007C7C7B">
      <w:pPr>
        <w:numPr>
          <w:ilvl w:val="1"/>
          <w:numId w:val="1"/>
        </w:numPr>
        <w:ind w:hanging="360"/>
      </w:pPr>
      <w:r>
        <w:t>wewnętrznych celów administracyjnych, w tym statystyki i raportowania wewnętrznego (podstawa prawna: art. 6 ust. 1 lit. f</w:t>
      </w:r>
    </w:p>
    <w:p w:rsidR="005F2BAE" w:rsidRDefault="007C7C7B">
      <w:pPr>
        <w:ind w:left="730"/>
      </w:pPr>
      <w:r>
        <w:t>RODO),</w:t>
      </w:r>
    </w:p>
    <w:p w:rsidR="005F2BAE" w:rsidRDefault="007C7C7B">
      <w:pPr>
        <w:numPr>
          <w:ilvl w:val="1"/>
          <w:numId w:val="1"/>
        </w:numPr>
        <w:ind w:hanging="360"/>
      </w:pPr>
      <w:r>
        <w:t>marketingu i promocji, w tym utrwalania pozytywnego wizerunku jednostki (podstawa prawna: art. 6 ust. 1 lit. f RODO),</w:t>
      </w:r>
    </w:p>
    <w:p w:rsidR="005F2BAE" w:rsidRDefault="007C7C7B">
      <w:pPr>
        <w:numPr>
          <w:ilvl w:val="1"/>
          <w:numId w:val="1"/>
        </w:numPr>
        <w:ind w:hanging="360"/>
      </w:pPr>
      <w:r>
        <w:t>zapewnienia bezpieczeństwa i potrzeb funkcjonowania jednostki (podstawa prawna: art.6 ust.1 lit. f RODO).</w:t>
      </w:r>
    </w:p>
    <w:p w:rsidR="005F2BAE" w:rsidRDefault="007C7C7B">
      <w:pPr>
        <w:numPr>
          <w:ilvl w:val="0"/>
          <w:numId w:val="1"/>
        </w:numPr>
        <w:ind w:hanging="284"/>
      </w:pPr>
      <w:r>
        <w:t>Odbiorcami danych osobowych będą wyłącznie podmioty przetwarzające uprawnione do uzyskania danych osobowych na podstawie przepisów prawa oraz zaufane podmioty (przetwarzające dane) współpracujące z Administratorem w zakresie niezbędnym dla prawidłowego funkcjonowania jednostki.</w:t>
      </w:r>
    </w:p>
    <w:p w:rsidR="005F2BAE" w:rsidRDefault="007C7C7B">
      <w:pPr>
        <w:numPr>
          <w:ilvl w:val="0"/>
          <w:numId w:val="1"/>
        </w:numPr>
        <w:ind w:hanging="284"/>
      </w:pPr>
      <w:r>
        <w:t>Dane osobowe nie będą przekazywane do państwa trzeciego/organizacji międzynarodowej poza obszar działania RODO.</w:t>
      </w:r>
    </w:p>
    <w:p w:rsidR="005F2BAE" w:rsidRDefault="007C7C7B">
      <w:pPr>
        <w:numPr>
          <w:ilvl w:val="0"/>
          <w:numId w:val="1"/>
        </w:numPr>
        <w:ind w:hanging="284"/>
      </w:pPr>
      <w:r>
        <w:t>Pani/Pana dane osobowe będą przechowywane przez okres niezbędny do realizacji celów określonych w pkt. 3, a po tym czasie przez okres oraz w zakresie wymaganym przez przepisy powszechnie obowiązującego prawa.</w:t>
      </w:r>
    </w:p>
    <w:p w:rsidR="005F2BAE" w:rsidRDefault="007C7C7B">
      <w:pPr>
        <w:numPr>
          <w:ilvl w:val="0"/>
          <w:numId w:val="1"/>
        </w:numPr>
        <w:ind w:hanging="284"/>
      </w:pPr>
      <w:r>
        <w:t xml:space="preserve"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 </w:t>
      </w:r>
    </w:p>
    <w:p w:rsidR="005F2BAE" w:rsidRDefault="007C7C7B">
      <w:pPr>
        <w:numPr>
          <w:ilvl w:val="0"/>
          <w:numId w:val="1"/>
        </w:numPr>
        <w:ind w:hanging="284"/>
      </w:pPr>
      <w:r>
        <w:t xml:space="preserve">Ma Pani/Pan prawo wniesienia skargi do organu nadzorczego UODO, gdy uzna Pani/Pan, iż przetwarzanie danych osobowych dotyczących Pani/Pana narusza przepisy ogólnego rozporządzenia o ochronie danych osobowych z dnia 27 kwietnia 2016r. </w:t>
      </w:r>
    </w:p>
    <w:p w:rsidR="005F2BAE" w:rsidRDefault="007C7C7B">
      <w:pPr>
        <w:numPr>
          <w:ilvl w:val="0"/>
          <w:numId w:val="1"/>
        </w:numPr>
        <w:ind w:hanging="284"/>
      </w:pPr>
      <w:r>
        <w:t>Podanie przez Panią/Pana danych osobowych jest obowiązkowe, w sytuacji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:rsidR="005F2BAE" w:rsidRDefault="007C7C7B">
      <w:pPr>
        <w:ind w:left="-5"/>
      </w:pPr>
      <w:r>
        <w:t>10.</w:t>
      </w:r>
      <w:r w:rsidR="007F0171">
        <w:t xml:space="preserve"> </w:t>
      </w:r>
      <w:r>
        <w:t>Przekazane przez Panią/Pana dane nie będą przetwarzane w sposób zautomatyzowany w tym również w formie profilowania.</w:t>
      </w:r>
    </w:p>
    <w:p w:rsidR="005F2BAE" w:rsidRDefault="007C7C7B" w:rsidP="007F0171">
      <w:pPr>
        <w:spacing w:after="9"/>
        <w:ind w:left="-2" w:right="-12"/>
      </w:pPr>
      <w:r>
        <w:t>11.</w:t>
      </w:r>
      <w:r w:rsidR="007F0171">
        <w:t xml:space="preserve"> </w:t>
      </w:r>
      <w:r>
        <w:t>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tbl>
      <w:tblPr>
        <w:tblStyle w:val="TableGrid"/>
        <w:tblW w:w="10348" w:type="dxa"/>
        <w:tblInd w:w="282" w:type="dxa"/>
        <w:tblCellMar>
          <w:top w:w="15" w:type="dxa"/>
          <w:left w:w="110" w:type="dxa"/>
          <w:right w:w="224" w:type="dxa"/>
        </w:tblCellMar>
        <w:tblLook w:val="04A0" w:firstRow="1" w:lastRow="0" w:firstColumn="1" w:lastColumn="0" w:noHBand="0" w:noVBand="1"/>
      </w:tblPr>
      <w:tblGrid>
        <w:gridCol w:w="2550"/>
        <w:gridCol w:w="7798"/>
      </w:tblGrid>
      <w:tr w:rsidR="005F2BAE">
        <w:trPr>
          <w:trHeight w:val="47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E" w:rsidRDefault="007C7C7B" w:rsidP="000568A9">
            <w:pPr>
              <w:spacing w:after="0" w:line="259" w:lineRule="auto"/>
              <w:ind w:left="0" w:firstLine="0"/>
              <w:jc w:val="left"/>
            </w:pPr>
            <w:r>
              <w:t>Imię i nazwisko rodzica/prawnego opiekuna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E" w:rsidRDefault="005F2BAE">
            <w:pPr>
              <w:spacing w:after="160" w:line="259" w:lineRule="auto"/>
              <w:ind w:left="0" w:firstLine="0"/>
              <w:jc w:val="left"/>
            </w:pPr>
            <w:bookmarkStart w:id="0" w:name="_GoBack"/>
            <w:bookmarkEnd w:id="0"/>
          </w:p>
        </w:tc>
      </w:tr>
      <w:tr w:rsidR="005F2BAE">
        <w:trPr>
          <w:trHeight w:val="46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AE" w:rsidRDefault="007C7C7B">
            <w:pPr>
              <w:spacing w:after="0" w:line="259" w:lineRule="auto"/>
              <w:ind w:left="0" w:firstLine="0"/>
              <w:jc w:val="left"/>
            </w:pPr>
            <w:r>
              <w:t>PESEL*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E" w:rsidRDefault="005F2BA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F2BAE" w:rsidRDefault="007C7C7B">
      <w:pPr>
        <w:spacing w:after="209" w:line="259" w:lineRule="auto"/>
        <w:ind w:left="279"/>
        <w:jc w:val="left"/>
      </w:pPr>
      <w:r>
        <w:t xml:space="preserve">* </w:t>
      </w:r>
      <w:r>
        <w:rPr>
          <w:i/>
        </w:rPr>
        <w:t>W przypadku braku numeru PESEL należy wpisać serię i numer paszportu lub innego dokumentu tożsamości.</w:t>
      </w:r>
    </w:p>
    <w:p w:rsidR="005F2BAE" w:rsidRDefault="005F2BAE">
      <w:pPr>
        <w:sectPr w:rsidR="005F2BAE">
          <w:pgSz w:w="11906" w:h="16838"/>
          <w:pgMar w:top="370" w:right="565" w:bottom="1440" w:left="542" w:header="708" w:footer="708" w:gutter="0"/>
          <w:cols w:space="708"/>
        </w:sectPr>
      </w:pPr>
    </w:p>
    <w:p w:rsidR="005F2BAE" w:rsidRDefault="005F2BAE">
      <w:pPr>
        <w:spacing w:after="9"/>
        <w:ind w:left="330"/>
        <w:jc w:val="center"/>
      </w:pPr>
    </w:p>
    <w:p w:rsidR="005F2BAE" w:rsidRDefault="007C7C7B">
      <w:pPr>
        <w:spacing w:after="0" w:line="259" w:lineRule="auto"/>
        <w:ind w:left="0" w:firstLine="0"/>
        <w:jc w:val="right"/>
      </w:pPr>
      <w:r>
        <w:t>...............................................…</w:t>
      </w:r>
    </w:p>
    <w:p w:rsidR="005F2BAE" w:rsidRDefault="007C7C7B">
      <w:pPr>
        <w:spacing w:after="2338"/>
        <w:ind w:left="862"/>
      </w:pPr>
      <w:r>
        <w:t>Miejscowość, data</w:t>
      </w:r>
    </w:p>
    <w:p w:rsidR="005F2BAE" w:rsidRDefault="005F2BAE">
      <w:pPr>
        <w:spacing w:after="0" w:line="259" w:lineRule="auto"/>
        <w:ind w:left="0" w:firstLine="0"/>
        <w:jc w:val="left"/>
      </w:pPr>
    </w:p>
    <w:p w:rsidR="005F2BAE" w:rsidRDefault="007C7C7B">
      <w:pPr>
        <w:spacing w:after="9"/>
        <w:ind w:left="-2" w:right="-12"/>
        <w:jc w:val="center"/>
      </w:pPr>
      <w:r>
        <w:t>....................................................</w:t>
      </w:r>
      <w:r w:rsidR="007F0171">
        <w:t>...............................</w:t>
      </w:r>
      <w:r>
        <w:t xml:space="preserve"> </w:t>
      </w:r>
      <w:r w:rsidR="007F0171">
        <w:t xml:space="preserve">  </w:t>
      </w:r>
      <w:r>
        <w:t>czytelny podpis rodzica/prawnego opiekuna</w:t>
      </w:r>
    </w:p>
    <w:sectPr w:rsidR="005F2BAE">
      <w:type w:val="continuous"/>
      <w:pgSz w:w="11906" w:h="16838"/>
      <w:pgMar w:top="1440" w:right="564" w:bottom="1440" w:left="542" w:header="708" w:footer="708" w:gutter="0"/>
      <w:cols w:num="2" w:space="708" w:equalWidth="0">
        <w:col w:w="2870" w:space="3730"/>
        <w:col w:w="4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00A89"/>
    <w:multiLevelType w:val="hybridMultilevel"/>
    <w:tmpl w:val="C35C3568"/>
    <w:lvl w:ilvl="0" w:tplc="38FEDA64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C895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0446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4256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D285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261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1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5A04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EED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AE"/>
    <w:rsid w:val="000568A9"/>
    <w:rsid w:val="00225057"/>
    <w:rsid w:val="005F2BAE"/>
    <w:rsid w:val="007C7C7B"/>
    <w:rsid w:val="007F0171"/>
    <w:rsid w:val="00C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ED8E-2926-4C5D-9EB8-B410161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84"/>
      <w:outlineLvl w:val="0"/>
    </w:pPr>
    <w:rPr>
      <w:rFonts w:ascii="Arial" w:eastAsia="Arial" w:hAnsi="Arial" w:cs="Arial"/>
      <w:color w:val="01010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10101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RODZICÓW/PRAWNYCH OPIEKUNÓW UCZNIÓW</vt:lpstr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RODZICÓW/PRAWNYCH OPIEKUNÓW UCZNIÓW</dc:title>
  <dc:subject/>
  <dc:creator>Admin</dc:creator>
  <cp:keywords/>
  <cp:lastModifiedBy>admin</cp:lastModifiedBy>
  <cp:revision>6</cp:revision>
  <cp:lastPrinted>2019-09-23T06:07:00Z</cp:lastPrinted>
  <dcterms:created xsi:type="dcterms:W3CDTF">2019-09-23T06:13:00Z</dcterms:created>
  <dcterms:modified xsi:type="dcterms:W3CDTF">2020-03-05T12:57:00Z</dcterms:modified>
</cp:coreProperties>
</file>